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09685" w14:textId="77777777" w:rsidR="00714D08" w:rsidRDefault="00714D08" w:rsidP="00714D08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SCUOLA SECONDARIA STATALE 1° GRADO</w:t>
      </w:r>
    </w:p>
    <w:p w14:paraId="4A8B1740" w14:textId="77777777" w:rsidR="00714D08" w:rsidRDefault="00714D08" w:rsidP="00714D08">
      <w:pPr>
        <w:tabs>
          <w:tab w:val="center" w:pos="4819"/>
          <w:tab w:val="right" w:pos="9638"/>
        </w:tabs>
        <w:autoSpaceDE w:val="0"/>
        <w:autoSpaceDN w:val="0"/>
        <w:adjustRightInd w:val="0"/>
        <w:ind w:left="-284"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“Rocca - Bovio - Palumbo”</w:t>
      </w:r>
    </w:p>
    <w:p w14:paraId="5507CF29" w14:textId="77777777" w:rsidR="00714D08" w:rsidRDefault="00714D08" w:rsidP="00714D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SCUOLA AD INDIRIZZO MUSICALE  </w:t>
      </w:r>
    </w:p>
    <w:p w14:paraId="27A33ABA" w14:textId="77777777" w:rsidR="00714D08" w:rsidRDefault="00714D08" w:rsidP="00714D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 Scolastico ___________</w:t>
      </w:r>
    </w:p>
    <w:p w14:paraId="3C10BB73" w14:textId="77777777" w:rsidR="00714D08" w:rsidRDefault="00714D08" w:rsidP="00714D0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VERIFICA DEL PERCORSO FORMATIVO DELLA CLASSE terza  SEZ.  _______</w:t>
      </w:r>
    </w:p>
    <w:p w14:paraId="68F4085C" w14:textId="77777777" w:rsidR="00714D08" w:rsidRDefault="00714D08" w:rsidP="00714D08">
      <w:pPr>
        <w:jc w:val="center"/>
        <w:rPr>
          <w:rFonts w:ascii="Arial" w:hAnsi="Arial" w:cs="Arial"/>
          <w:sz w:val="24"/>
          <w:szCs w:val="24"/>
        </w:rPr>
      </w:pPr>
    </w:p>
    <w:p w14:paraId="74F1AC9A" w14:textId="77777777" w:rsidR="00714D08" w:rsidRDefault="00714D08" w:rsidP="00714D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DESCRIZIONE DELLA CLASSE IN USCITA</w:t>
      </w:r>
    </w:p>
    <w:p w14:paraId="76778175" w14:textId="77777777" w:rsidR="00714D08" w:rsidRDefault="00714D08" w:rsidP="00714D08">
      <w:pPr>
        <w:rPr>
          <w:rFonts w:ascii="Arial" w:hAnsi="Arial"/>
          <w:b/>
        </w:rPr>
      </w:pPr>
      <w:r>
        <w:rPr>
          <w:rFonts w:ascii="Arial" w:hAnsi="Arial"/>
          <w:b/>
        </w:rPr>
        <w:t>Dati generali sulla classe nel triennio: composizione ed eventuali variazioni nella componente alunni e consiglio di classe</w:t>
      </w:r>
    </w:p>
    <w:p w14:paraId="61AE6CE6" w14:textId="77777777" w:rsidR="00714D08" w:rsidRPr="00714D08" w:rsidRDefault="00714D08" w:rsidP="00714D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</w:rPr>
        <w:t xml:space="preserve">Situazione attuale  in riferimento all’ambito metacognitivo: </w:t>
      </w:r>
      <w:r w:rsidRPr="00714D08">
        <w:rPr>
          <w:rFonts w:ascii="Arial" w:hAnsi="Arial"/>
          <w:b/>
        </w:rPr>
        <w:t>attenzione – impegno – modalità relazionali – metodo di lavoro</w:t>
      </w:r>
      <w:r w:rsidRPr="00714D0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14D08" w14:paraId="10E57BB3" w14:textId="77777777" w:rsidTr="00714D0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9615" w14:textId="77777777" w:rsidR="00714D08" w:rsidRDefault="00714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4E9E5D" w14:textId="77777777" w:rsidR="00714D08" w:rsidRDefault="00714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1E1DA3" w14:textId="77777777" w:rsidR="00714D08" w:rsidRDefault="00714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63FDD7" w14:textId="77777777" w:rsidR="00714D08" w:rsidRDefault="00714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0DCBE3" w14:textId="77777777" w:rsidR="00714D08" w:rsidRDefault="00714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53B8CD" w14:textId="77777777" w:rsidR="00714D08" w:rsidRDefault="00714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C732CE" w14:textId="77777777" w:rsidR="00714D08" w:rsidRDefault="00714D08" w:rsidP="00714D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AF4EC31" w14:textId="77777777" w:rsidR="00714D08" w:rsidRDefault="00714D08" w:rsidP="00714D08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E’ possibile configurare la classe secondo le seguenti </w:t>
      </w:r>
      <w:r>
        <w:rPr>
          <w:rFonts w:ascii="Arial" w:hAnsi="Arial" w:cs="Arial"/>
          <w:b/>
          <w:sz w:val="24"/>
          <w:szCs w:val="24"/>
        </w:rPr>
        <w:t>fasce di livello</w:t>
      </w:r>
      <w:r>
        <w:rPr>
          <w:rFonts w:ascii="Arial" w:hAnsi="Arial" w:cs="Arial"/>
          <w:sz w:val="24"/>
          <w:szCs w:val="24"/>
        </w:rPr>
        <w:t xml:space="preserve"> individuate sulla base di</w:t>
      </w:r>
    </w:p>
    <w:p w14:paraId="3115E819" w14:textId="77777777" w:rsidR="00714D08" w:rsidRDefault="00714D08" w:rsidP="00714D08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prove scritte ed orali</w:t>
      </w:r>
    </w:p>
    <w:p w14:paraId="3075C7D2" w14:textId="77777777" w:rsidR="00714D08" w:rsidRDefault="00714D08" w:rsidP="00714D08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conversazioni e discussioni</w:t>
      </w:r>
    </w:p>
    <w:p w14:paraId="317F9ABB" w14:textId="77777777" w:rsidR="00714D08" w:rsidRDefault="00714D08" w:rsidP="00714D08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osservazioni sistematiche </w:t>
      </w:r>
    </w:p>
    <w:p w14:paraId="075FD0CD" w14:textId="77777777" w:rsidR="00714D08" w:rsidRDefault="00714D08" w:rsidP="00714D08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progressi relativi alla situazione di partenza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7403"/>
      </w:tblGrid>
      <w:tr w:rsidR="00714D08" w14:paraId="088A628E" w14:textId="77777777" w:rsidTr="00714D08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A0C49" w14:textId="77777777" w:rsidR="00714D08" w:rsidRDefault="00714D0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Prima fascia:</w:t>
            </w:r>
          </w:p>
          <w:p w14:paraId="25160EC2" w14:textId="77777777" w:rsidR="00714D08" w:rsidRDefault="00714D0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10-9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0F1D5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Alunni che lavorano con impegno e in modo autonomo, possiedono sicure competenze di base e un atteggiamento collaborativo e interessato al lavoro scolastico. </w:t>
            </w:r>
          </w:p>
        </w:tc>
      </w:tr>
      <w:tr w:rsidR="00714D08" w14:paraId="4440E2E6" w14:textId="77777777" w:rsidTr="00714D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3A3D3" w14:textId="77777777" w:rsidR="00714D08" w:rsidRDefault="00714D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09F03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Alunni: </w:t>
            </w:r>
          </w:p>
        </w:tc>
      </w:tr>
      <w:tr w:rsidR="00714D08" w14:paraId="2416BE82" w14:textId="77777777" w:rsidTr="00714D08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D5CDD" w14:textId="77777777" w:rsidR="00714D08" w:rsidRDefault="00714D0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Seconda fascia:</w:t>
            </w:r>
          </w:p>
          <w:p w14:paraId="1AF037EB" w14:textId="77777777" w:rsidR="00714D08" w:rsidRDefault="00714D0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8-7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DFD9A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Alunni che mostrano impegno e interesse, possiedono buone competenze di base ma non hanno ancora acquisito del tutto un metodo di studio autonomo </w:t>
            </w:r>
          </w:p>
        </w:tc>
      </w:tr>
      <w:tr w:rsidR="00714D08" w14:paraId="2981F3D5" w14:textId="77777777" w:rsidTr="00714D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75899" w14:textId="77777777" w:rsidR="00714D08" w:rsidRDefault="00714D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E911E" w14:textId="77777777" w:rsidR="00714D08" w:rsidRDefault="00714D0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Alunni: </w:t>
            </w:r>
          </w:p>
        </w:tc>
      </w:tr>
      <w:tr w:rsidR="00714D08" w14:paraId="71C6B79F" w14:textId="77777777" w:rsidTr="00714D08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3F43D" w14:textId="77777777" w:rsidR="00714D08" w:rsidRDefault="00714D0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Terza fascia:</w:t>
            </w:r>
          </w:p>
          <w:p w14:paraId="706DBB66" w14:textId="77777777" w:rsidR="00714D08" w:rsidRDefault="00714D0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B1FFB" w14:textId="7C7A668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Alunni che possiedono sufficienti competenze di base e lavorano con impegno adeguato ma il </w:t>
            </w:r>
            <w:r w:rsidR="007D4BCF">
              <w:rPr>
                <w:rFonts w:ascii="Arial" w:hAnsi="Arial" w:cs="Arial"/>
                <w:sz w:val="24"/>
                <w:szCs w:val="24"/>
              </w:rPr>
              <w:t xml:space="preserve">cui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metodo di lavoro non è ancora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produttivo:</w:t>
            </w:r>
          </w:p>
        </w:tc>
      </w:tr>
      <w:tr w:rsidR="00714D08" w14:paraId="01D1470D" w14:textId="77777777" w:rsidTr="00714D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F4DFD" w14:textId="77777777" w:rsidR="00714D08" w:rsidRDefault="00714D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FCD3D" w14:textId="77777777" w:rsidR="00714D08" w:rsidRDefault="00714D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Alunni: </w:t>
            </w:r>
          </w:p>
        </w:tc>
      </w:tr>
      <w:tr w:rsidR="00714D08" w14:paraId="68A91561" w14:textId="77777777" w:rsidTr="00714D08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F5F71" w14:textId="77777777" w:rsidR="00714D08" w:rsidRDefault="00714D0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Quarta fascia:</w:t>
            </w:r>
          </w:p>
          <w:p w14:paraId="011D58DA" w14:textId="77777777" w:rsidR="00714D08" w:rsidRDefault="00714D0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≤ 5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6571E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Alunni che manifestano ancora lacune nelle competenze di base e non sono in grado di lavorare in modo autonomo, si applicano con impegno non costante.</w:t>
            </w:r>
          </w:p>
        </w:tc>
      </w:tr>
      <w:tr w:rsidR="00714D08" w14:paraId="519A9A9B" w14:textId="77777777" w:rsidTr="00714D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61CBB" w14:textId="77777777" w:rsidR="00714D08" w:rsidRDefault="00714D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8FA64" w14:textId="77777777" w:rsidR="00714D08" w:rsidRDefault="00714D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Alunni: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32A02B4" w14:textId="77777777" w:rsidR="00714D08" w:rsidRDefault="00714D08" w:rsidP="00714D08">
      <w:pPr>
        <w:rPr>
          <w:rFonts w:ascii="Arial" w:hAnsi="Arial" w:cs="Arial"/>
          <w:b/>
          <w:sz w:val="24"/>
          <w:szCs w:val="24"/>
        </w:rPr>
      </w:pPr>
    </w:p>
    <w:p w14:paraId="6DB6776C" w14:textId="77777777" w:rsidR="00714D08" w:rsidRDefault="00714D08" w:rsidP="00714D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Casi particolari (alunni con bisogni educativi speciali certificati e non certificati)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9209"/>
      </w:tblGrid>
      <w:tr w:rsidR="00714D08" w14:paraId="0A439642" w14:textId="77777777" w:rsidTr="00714D08">
        <w:trPr>
          <w:trHeight w:val="189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7BE" w14:textId="77777777" w:rsidR="00714D08" w:rsidRDefault="00714D0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C68A116" w14:textId="77777777" w:rsidR="00714D08" w:rsidRDefault="00714D0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4F8CA9F" w14:textId="77777777" w:rsidR="00714D08" w:rsidRDefault="00714D0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781F287" w14:textId="77777777" w:rsidR="00714D08" w:rsidRDefault="00714D0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F420ACC" w14:textId="77777777" w:rsidR="00714D08" w:rsidRDefault="00714D0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3A50137" w14:textId="77777777" w:rsidR="00714D08" w:rsidRDefault="00714D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2C4AEF" w14:textId="77777777" w:rsidR="00714D08" w:rsidRDefault="00714D0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E816E0" w14:textId="77777777" w:rsidR="00714D08" w:rsidRDefault="00714D08" w:rsidP="00714D08">
      <w:pPr>
        <w:rPr>
          <w:rFonts w:ascii="Arial" w:hAnsi="Arial" w:cs="Arial"/>
          <w:sz w:val="24"/>
          <w:szCs w:val="24"/>
        </w:rPr>
      </w:pPr>
    </w:p>
    <w:p w14:paraId="2BC2725B" w14:textId="77777777" w:rsidR="00714D08" w:rsidRDefault="00714D08" w:rsidP="00714D08">
      <w:pPr>
        <w:rPr>
          <w:rFonts w:ascii="Arial" w:hAnsi="Arial" w:cs="Arial"/>
          <w:b/>
          <w:sz w:val="24"/>
          <w:szCs w:val="24"/>
        </w:rPr>
      </w:pPr>
    </w:p>
    <w:p w14:paraId="5DA9E4E0" w14:textId="77777777" w:rsidR="00714D08" w:rsidRDefault="00714D08" w:rsidP="00714D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INTERVENTI EDUCATIVI E DIDATTICI PERSONALIZZATI MESSI IN ATTO NELLE DIVERSE DISCIPLINE</w:t>
      </w:r>
    </w:p>
    <w:p w14:paraId="59BE3AB8" w14:textId="77777777" w:rsidR="00714D08" w:rsidRDefault="00714D08" w:rsidP="00714D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(Riportare solo gli interventi attuati)</w:t>
      </w:r>
    </w:p>
    <w:p w14:paraId="71DF7A69" w14:textId="77777777" w:rsidR="00714D08" w:rsidRDefault="00714D08" w:rsidP="00714D0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2795"/>
        <w:gridCol w:w="3880"/>
      </w:tblGrid>
      <w:tr w:rsidR="00714D08" w14:paraId="0D999A6E" w14:textId="77777777" w:rsidTr="00714D08">
        <w:trPr>
          <w:trHeight w:val="232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F89F" w14:textId="77777777" w:rsidR="00714D08" w:rsidRDefault="00714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POTENZIAMENTO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A396" w14:textId="77777777" w:rsidR="00714D08" w:rsidRDefault="00714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CONSOLIDAMENTO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7156" w14:textId="77777777" w:rsidR="00714D08" w:rsidRDefault="00714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RECUPERO/CASI PARTICOLARI</w:t>
            </w:r>
          </w:p>
        </w:tc>
      </w:tr>
      <w:tr w:rsidR="00714D08" w14:paraId="5201DEED" w14:textId="77777777" w:rsidTr="00714D08">
        <w:trPr>
          <w:trHeight w:val="831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2B8D" w14:textId="77777777" w:rsidR="00714D08" w:rsidRDefault="00714D08" w:rsidP="00F33FE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impulso allo spirito critico e alla creatività</w:t>
            </w:r>
          </w:p>
          <w:p w14:paraId="4581A5E6" w14:textId="77777777" w:rsidR="00714D08" w:rsidRDefault="00714D08" w:rsidP="00F33FE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rielaborazione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problematizzazione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dei contenuti</w:t>
            </w:r>
          </w:p>
          <w:p w14:paraId="19C6550E" w14:textId="77777777" w:rsidR="00714D08" w:rsidRDefault="00714D08" w:rsidP="00F33FE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ricerche individuali e/o di gruppo</w:t>
            </w:r>
          </w:p>
          <w:p w14:paraId="68B9AE29" w14:textId="77777777" w:rsidR="00714D08" w:rsidRDefault="00714D08" w:rsidP="00F33FE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esercitazioni per migliorare/perfezionare il metodo di lavoro</w:t>
            </w:r>
          </w:p>
          <w:p w14:paraId="365B3DF3" w14:textId="77777777" w:rsidR="00714D08" w:rsidRDefault="00714D08" w:rsidP="00F33FE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capacità di gestire autonomamente il proprio processo di crescita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720F" w14:textId="77777777" w:rsidR="00714D08" w:rsidRDefault="00714D08" w:rsidP="00F33FE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ricerche individuali e/o di gruppo</w:t>
            </w:r>
          </w:p>
          <w:p w14:paraId="5978A109" w14:textId="77777777" w:rsidR="00714D08" w:rsidRDefault="00714D08" w:rsidP="00F33FE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ricorso a situazioni concrete di lavoro</w:t>
            </w:r>
          </w:p>
          <w:p w14:paraId="03C6AC37" w14:textId="77777777" w:rsidR="00714D08" w:rsidRDefault="00714D08" w:rsidP="00F33FE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offerte di occasioni gratificanti</w:t>
            </w:r>
          </w:p>
          <w:p w14:paraId="77C97A91" w14:textId="77777777" w:rsidR="00714D08" w:rsidRDefault="00714D08" w:rsidP="00F33FE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guida ad un comportamento equilibrato/responsabile</w:t>
            </w:r>
          </w:p>
          <w:p w14:paraId="076FFC8C" w14:textId="77777777" w:rsidR="00714D08" w:rsidRDefault="00714D08" w:rsidP="00F33FE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esercitazioni per migliorare/perfezionare il metodo di lavoro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41AD" w14:textId="77777777" w:rsidR="00714D08" w:rsidRDefault="00714D08" w:rsidP="00F33FE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esercitazioni per migliorare il metodo di lavoro</w:t>
            </w:r>
          </w:p>
          <w:p w14:paraId="7F3C7A3D" w14:textId="77777777" w:rsidR="00714D08" w:rsidRDefault="00714D08" w:rsidP="00F33FE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ricorso a situazioni concrete di lavoro</w:t>
            </w:r>
          </w:p>
          <w:p w14:paraId="4E2A61AF" w14:textId="77777777" w:rsidR="00714D08" w:rsidRDefault="00714D08" w:rsidP="00F33FE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offerte di occasioni gratificanti</w:t>
            </w:r>
          </w:p>
          <w:p w14:paraId="4AF2433A" w14:textId="77777777" w:rsidR="00714D08" w:rsidRDefault="00714D08" w:rsidP="00F33FE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studio assistito in classe</w:t>
            </w:r>
          </w:p>
          <w:p w14:paraId="4B09DAF1" w14:textId="77777777" w:rsidR="00714D08" w:rsidRDefault="00714D08" w:rsidP="00F33FE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diversificazione/adattamento dei contenuti disciplinari</w:t>
            </w:r>
          </w:p>
          <w:p w14:paraId="54212558" w14:textId="77777777" w:rsidR="00714D08" w:rsidRDefault="00714D08" w:rsidP="00F33FE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completamento di schemi predisposti</w:t>
            </w:r>
          </w:p>
          <w:p w14:paraId="16A279FD" w14:textId="77777777" w:rsidR="00714D08" w:rsidRDefault="00714D08" w:rsidP="00F33FE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spiegazioni individuali</w:t>
            </w:r>
          </w:p>
          <w:p w14:paraId="722E8A4A" w14:textId="77777777" w:rsidR="00714D08" w:rsidRDefault="00714D08" w:rsidP="00F33FE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frequenti ritorni sugli argomenti trattati</w:t>
            </w:r>
          </w:p>
          <w:p w14:paraId="7E7C3F9A" w14:textId="77777777" w:rsidR="00714D08" w:rsidRDefault="00714D08" w:rsidP="00F33FE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attività per migliorare l’inserimento nel gruppo classe</w:t>
            </w:r>
          </w:p>
          <w:p w14:paraId="7FA0E78F" w14:textId="77777777" w:rsidR="00714D08" w:rsidRDefault="00714D08" w:rsidP="00F33FE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guida ad un comportamento equilibrato/responsabile</w:t>
            </w:r>
          </w:p>
          <w:p w14:paraId="5AE05973" w14:textId="77777777" w:rsidR="00714D08" w:rsidRDefault="00714D08" w:rsidP="00F33FE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affidamento di incarichi di responsabilità</w:t>
            </w:r>
          </w:p>
          <w:p w14:paraId="6BD47E65" w14:textId="77777777" w:rsidR="00714D08" w:rsidRDefault="00714D08" w:rsidP="00F33FE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allungamento dei tempi di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assimilazione dei contenuti</w:t>
            </w:r>
          </w:p>
        </w:tc>
      </w:tr>
    </w:tbl>
    <w:p w14:paraId="2CD21C37" w14:textId="77777777" w:rsidR="00714D08" w:rsidRDefault="00714D08" w:rsidP="00714D08">
      <w:pPr>
        <w:pStyle w:val="Elencoacolori-Colore11"/>
        <w:ind w:left="0"/>
        <w:rPr>
          <w:rFonts w:ascii="Arial" w:eastAsiaTheme="minorHAnsi" w:hAnsi="Arial" w:cs="Arial"/>
          <w:sz w:val="24"/>
          <w:szCs w:val="24"/>
        </w:rPr>
      </w:pPr>
    </w:p>
    <w:p w14:paraId="139135F6" w14:textId="77777777" w:rsidR="00714D08" w:rsidRDefault="00714D08" w:rsidP="00714D08">
      <w:pPr>
        <w:pStyle w:val="Elencoacolori-Colore11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4CFD8E3" w14:textId="77777777" w:rsidR="00714D08" w:rsidRDefault="00714D08" w:rsidP="00714D08">
      <w:pPr>
        <w:pStyle w:val="Elencoacolori-Colore11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ESPERIENZE DI APPRENDIMENTO  INTERDISCIPLINARI SVOLTE</w:t>
      </w:r>
    </w:p>
    <w:p w14:paraId="74C050FB" w14:textId="77777777" w:rsidR="00714D08" w:rsidRDefault="00714D08" w:rsidP="00714D0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(riportare i titoli delle esperienze di apprendimento della programmazione coordinata di classe, eventuali progetti, visite guidate, viaggi di istruzione ecc.)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14D08" w14:paraId="18EEB594" w14:textId="77777777" w:rsidTr="00714D0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A931" w14:textId="77777777" w:rsidR="00714D08" w:rsidRDefault="00714D08">
            <w:pPr>
              <w:spacing w:after="0" w:line="252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553A87F4" w14:textId="77777777" w:rsidR="00714D08" w:rsidRDefault="00714D08">
            <w:pPr>
              <w:spacing w:after="0" w:line="252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417E7C99" w14:textId="77777777" w:rsidR="00714D08" w:rsidRDefault="00714D08">
            <w:pPr>
              <w:spacing w:after="0" w:line="252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2C7ED512" w14:textId="77777777" w:rsidR="00714D08" w:rsidRDefault="00714D08">
            <w:pPr>
              <w:spacing w:after="0" w:line="252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18C0E510" w14:textId="77777777" w:rsidR="00714D08" w:rsidRDefault="00714D08">
            <w:pPr>
              <w:spacing w:after="0" w:line="252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3B206244" w14:textId="77777777" w:rsidR="00714D08" w:rsidRDefault="00714D08">
            <w:pPr>
              <w:spacing w:after="0" w:line="252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6466A12B" w14:textId="77777777" w:rsidR="00714D08" w:rsidRDefault="00714D08">
            <w:pPr>
              <w:spacing w:after="0" w:line="252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5041DFFD" w14:textId="77777777" w:rsidR="00714D08" w:rsidRDefault="00714D08">
            <w:pPr>
              <w:spacing w:after="0" w:line="252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0A3ABFEF" w14:textId="77777777" w:rsidR="00714D08" w:rsidRDefault="00714D08">
            <w:pPr>
              <w:spacing w:after="0" w:line="252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0AE1F132" w14:textId="77777777" w:rsidR="00714D08" w:rsidRDefault="00714D08">
            <w:pPr>
              <w:spacing w:after="0" w:line="252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18B89AE7" w14:textId="77777777" w:rsidR="00714D08" w:rsidRDefault="00714D08" w:rsidP="00714D08">
      <w:pPr>
        <w:jc w:val="center"/>
        <w:rPr>
          <w:rFonts w:ascii="Arial" w:hAnsi="Arial" w:cs="Arial"/>
          <w:b/>
          <w:sz w:val="24"/>
          <w:szCs w:val="24"/>
        </w:rPr>
      </w:pPr>
    </w:p>
    <w:p w14:paraId="7D1B42DE" w14:textId="77777777" w:rsidR="00714D08" w:rsidRDefault="00714D08" w:rsidP="00714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METODI</w:t>
      </w:r>
    </w:p>
    <w:p w14:paraId="19E12C45" w14:textId="77777777" w:rsidR="00714D08" w:rsidRDefault="00714D08" w:rsidP="00714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docenti hanno operato in modo da raggiungere le finalità comuni attraverso i contenuti, gli obiettivi e le competenze relativi alle diverse discipline effettuando continui collegamenti fra le varie discipline al fine di ottenere una visione unitaria del sapere. </w:t>
      </w:r>
    </w:p>
    <w:p w14:paraId="6E6C2303" w14:textId="77777777" w:rsidR="00714D08" w:rsidRDefault="00714D08" w:rsidP="00714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Metodi utilizzati</w:t>
      </w:r>
      <w:r>
        <w:rPr>
          <w:rFonts w:ascii="Arial" w:hAnsi="Arial" w:cs="Arial"/>
          <w:sz w:val="24"/>
          <w:szCs w:val="24"/>
        </w:rPr>
        <w:t>:</w:t>
      </w:r>
    </w:p>
    <w:p w14:paraId="45882306" w14:textId="77777777" w:rsidR="00714D08" w:rsidRDefault="00714D08" w:rsidP="00714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(riportare solo i metodi utilizzati)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420"/>
        <w:gridCol w:w="500"/>
        <w:gridCol w:w="4390"/>
      </w:tblGrid>
      <w:tr w:rsidR="00714D08" w14:paraId="23F68541" w14:textId="77777777" w:rsidTr="00714D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7D9E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C11C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Induttivo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172E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088B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Lezione frontale</w:t>
            </w:r>
          </w:p>
        </w:tc>
      </w:tr>
      <w:tr w:rsidR="00714D08" w14:paraId="486CB3F4" w14:textId="77777777" w:rsidTr="00714D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D067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C554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Deduttivo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ED0D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D4C7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solving</w:t>
            </w:r>
          </w:p>
        </w:tc>
      </w:tr>
      <w:tr w:rsidR="00714D08" w14:paraId="00D23096" w14:textId="77777777" w:rsidTr="00714D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736E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09FD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Scientifico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369C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B05A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Lezione interattiva guidata</w:t>
            </w:r>
          </w:p>
        </w:tc>
      </w:tr>
      <w:tr w:rsidR="00714D08" w14:paraId="08213868" w14:textId="77777777" w:rsidTr="00714D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8D56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17A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Lavoro di gruppo e cooperative learning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E45D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C09E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Ricerche individuali e/o di gruppo</w:t>
            </w:r>
          </w:p>
        </w:tc>
      </w:tr>
      <w:tr w:rsidR="00714D08" w14:paraId="2C205EE5" w14:textId="77777777" w:rsidTr="00714D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9A6F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9E6A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Brain storming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3FB9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4F4F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Osservazione analitica di carte e supporti visivi</w:t>
            </w:r>
          </w:p>
        </w:tc>
      </w:tr>
    </w:tbl>
    <w:p w14:paraId="70E53ED2" w14:textId="77777777" w:rsidR="00714D08" w:rsidRDefault="00714D08" w:rsidP="00714D08">
      <w:pPr>
        <w:rPr>
          <w:rFonts w:ascii="Arial" w:hAnsi="Arial" w:cs="Arial"/>
          <w:sz w:val="24"/>
          <w:szCs w:val="24"/>
        </w:rPr>
      </w:pPr>
    </w:p>
    <w:p w14:paraId="25A7F102" w14:textId="77777777" w:rsidR="00714D08" w:rsidRDefault="00714D08" w:rsidP="00714D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CONTROLLO DEGLI APPRENDIMENTI: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714D08" w14:paraId="17BFA975" w14:textId="77777777" w:rsidTr="00714D0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90CD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Interrogazioni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CF5B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oggettivi</w:t>
            </w:r>
          </w:p>
        </w:tc>
      </w:tr>
      <w:tr w:rsidR="00714D08" w14:paraId="354669A8" w14:textId="77777777" w:rsidTr="00714D0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A75A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Conversazioni/dibattiti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3DD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D08" w14:paraId="0DFB886D" w14:textId="77777777" w:rsidTr="00714D0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19BC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Esercitazioni individuali e collettive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3AFB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D08" w14:paraId="3CB31719" w14:textId="77777777" w:rsidTr="00714D0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7DE4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Relazioni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175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D08" w14:paraId="08304899" w14:textId="77777777" w:rsidTr="00714D0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DBA5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Prove scritte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204E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D08" w14:paraId="2875D2B2" w14:textId="77777777" w:rsidTr="00714D0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DD97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 pratiche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B2B0" w14:textId="77777777" w:rsidR="00714D08" w:rsidRDefault="00714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20B873" w14:textId="77777777" w:rsidR="00714D08" w:rsidRDefault="00714D08" w:rsidP="00714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risultati delle prove sono stati espressi con voto numerico tenendo conto delle griglie di valutazione inserite nel PTOF e dei criteri di valutazione riportati nella programmazione coordinata</w:t>
      </w:r>
    </w:p>
    <w:p w14:paraId="4151000D" w14:textId="77777777" w:rsidR="00714D08" w:rsidRDefault="00714D08" w:rsidP="00714D0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valutazione del comportamento ha tenuto conto di</w:t>
      </w:r>
    </w:p>
    <w:p w14:paraId="5B7BB841" w14:textId="77777777" w:rsidR="00714D08" w:rsidRDefault="00714D08" w:rsidP="00714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Frequenza</w:t>
      </w:r>
    </w:p>
    <w:p w14:paraId="34588508" w14:textId="77777777" w:rsidR="00714D08" w:rsidRDefault="00714D08" w:rsidP="00714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Attenzione, disponibilità, partecipazione alle attività didattiche proposte</w:t>
      </w:r>
    </w:p>
    <w:p w14:paraId="42F46191" w14:textId="77777777" w:rsidR="00714D08" w:rsidRDefault="00714D08" w:rsidP="00714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Impegno</w:t>
      </w:r>
    </w:p>
    <w:p w14:paraId="344FD377" w14:textId="77777777" w:rsidR="00714D08" w:rsidRDefault="00714D08" w:rsidP="00714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Rispetto delle persone e degli ambienti</w:t>
      </w:r>
    </w:p>
    <w:p w14:paraId="75704342" w14:textId="77777777" w:rsidR="00714D08" w:rsidRDefault="00714D08" w:rsidP="00714D08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</w:p>
    <w:p w14:paraId="6ED142AB" w14:textId="77777777" w:rsidR="00714D08" w:rsidRDefault="00714D08" w:rsidP="00714D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RAPPORTI SCUOLA FAMIGLIA</w:t>
      </w:r>
    </w:p>
    <w:p w14:paraId="6CF79886" w14:textId="77777777" w:rsidR="00714D08" w:rsidRDefault="00714D08" w:rsidP="00714D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Docenti hanno assicurato alle famiglie un’informazione trasparente e tempestiva sul processo di apprendimento e di maturazione dei singoli allievi. </w:t>
      </w:r>
    </w:p>
    <w:p w14:paraId="71A33700" w14:textId="77777777" w:rsidR="00714D08" w:rsidRDefault="00714D08" w:rsidP="00714D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principali strumenti e modalità di comunicazione sono stati i seguenti: </w:t>
      </w:r>
    </w:p>
    <w:p w14:paraId="1D81F19D" w14:textId="77777777" w:rsidR="00714D08" w:rsidRDefault="00714D08" w:rsidP="00714D08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Incontri quadrimestrali con tutti i docenti</w:t>
      </w:r>
    </w:p>
    <w:p w14:paraId="1D1EDC32" w14:textId="77777777" w:rsidR="00714D08" w:rsidRDefault="00714D08" w:rsidP="00714D08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Ricevimento famiglie secondo quanto stabilito nel PTOF</w:t>
      </w:r>
    </w:p>
    <w:p w14:paraId="43F21A91" w14:textId="77777777" w:rsidR="00714D08" w:rsidRDefault="00714D08" w:rsidP="00714D08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Colloqui individuali a seconda delle esigenze</w:t>
      </w:r>
    </w:p>
    <w:p w14:paraId="39F2138E" w14:textId="77777777" w:rsidR="00714D08" w:rsidRDefault="00714D08" w:rsidP="00714D08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Annotazioni sul diario</w:t>
      </w:r>
    </w:p>
    <w:p w14:paraId="16E4F120" w14:textId="77777777" w:rsidR="00714D08" w:rsidRDefault="00714D08" w:rsidP="00714D08">
      <w:pPr>
        <w:rPr>
          <w:rFonts w:ascii="Arial" w:hAnsi="Arial" w:cs="Arial"/>
          <w:b/>
          <w:sz w:val="24"/>
          <w:szCs w:val="24"/>
        </w:rPr>
      </w:pPr>
    </w:p>
    <w:p w14:paraId="6803177D" w14:textId="77777777" w:rsidR="00714D08" w:rsidRDefault="00714D08" w:rsidP="00714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Data, </w:t>
      </w:r>
    </w:p>
    <w:p w14:paraId="59A8FF75" w14:textId="77777777" w:rsidR="00714D08" w:rsidRDefault="00714D08" w:rsidP="00714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Il docente coordinatore  </w:t>
      </w:r>
    </w:p>
    <w:p w14:paraId="435D1EAB" w14:textId="77777777" w:rsidR="00714D08" w:rsidRDefault="00714D08" w:rsidP="00714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14:paraId="666E66ED" w14:textId="77777777" w:rsidR="00714D08" w:rsidRDefault="00714D08" w:rsidP="00714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</w:p>
    <w:p w14:paraId="346F8603" w14:textId="77777777" w:rsidR="00714D08" w:rsidRDefault="00714D08" w:rsidP="00714D08">
      <w:pPr>
        <w:rPr>
          <w:rFonts w:ascii="Arial" w:hAnsi="Arial" w:cs="Arial"/>
          <w:sz w:val="24"/>
          <w:szCs w:val="24"/>
        </w:rPr>
      </w:pPr>
    </w:p>
    <w:p w14:paraId="3574FADB" w14:textId="77777777" w:rsidR="00714D08" w:rsidRDefault="00714D08" w:rsidP="00714D08">
      <w:pPr>
        <w:widowControl w:val="0"/>
        <w:tabs>
          <w:tab w:val="center" w:pos="4819"/>
          <w:tab w:val="right" w:pos="9638"/>
        </w:tabs>
        <w:ind w:left="-284" w:firstLine="284"/>
        <w:jc w:val="center"/>
        <w:rPr>
          <w:rFonts w:ascii="Calibri" w:hAnsi="Calibri" w:cs="Arial"/>
          <w:iCs/>
          <w:sz w:val="48"/>
          <w:szCs w:val="48"/>
        </w:rPr>
      </w:pPr>
    </w:p>
    <w:p w14:paraId="63C86E43" w14:textId="77777777" w:rsidR="00714D08" w:rsidRDefault="00714D08" w:rsidP="00714D08">
      <w:pPr>
        <w:widowControl w:val="0"/>
        <w:tabs>
          <w:tab w:val="center" w:pos="4819"/>
          <w:tab w:val="right" w:pos="9638"/>
        </w:tabs>
        <w:ind w:left="-284" w:firstLine="284"/>
        <w:jc w:val="center"/>
        <w:rPr>
          <w:rFonts w:ascii="Calibri" w:hAnsi="Calibri" w:cs="Arial"/>
          <w:iCs/>
          <w:sz w:val="48"/>
          <w:szCs w:val="48"/>
        </w:rPr>
      </w:pPr>
    </w:p>
    <w:p w14:paraId="1B3ADDDA" w14:textId="77777777" w:rsidR="00714D08" w:rsidRDefault="00714D08" w:rsidP="00714D08">
      <w:pPr>
        <w:widowControl w:val="0"/>
        <w:tabs>
          <w:tab w:val="center" w:pos="4819"/>
          <w:tab w:val="right" w:pos="9638"/>
        </w:tabs>
        <w:ind w:left="-284" w:firstLine="284"/>
        <w:jc w:val="center"/>
        <w:rPr>
          <w:rFonts w:ascii="Calibri" w:hAnsi="Calibri" w:cs="Arial"/>
          <w:iCs/>
          <w:sz w:val="48"/>
          <w:szCs w:val="48"/>
        </w:rPr>
      </w:pPr>
    </w:p>
    <w:p w14:paraId="3C5DC20C" w14:textId="77777777" w:rsidR="00714D08" w:rsidRDefault="00714D08" w:rsidP="00714D08">
      <w:pPr>
        <w:widowControl w:val="0"/>
        <w:tabs>
          <w:tab w:val="center" w:pos="4819"/>
          <w:tab w:val="right" w:pos="9638"/>
        </w:tabs>
        <w:ind w:left="-284" w:firstLine="284"/>
        <w:jc w:val="center"/>
        <w:rPr>
          <w:rFonts w:ascii="Calibri" w:hAnsi="Calibri" w:cs="Arial"/>
          <w:iCs/>
          <w:sz w:val="48"/>
          <w:szCs w:val="48"/>
        </w:rPr>
      </w:pPr>
    </w:p>
    <w:p w14:paraId="73EA15A1" w14:textId="77777777" w:rsidR="00714D08" w:rsidRDefault="00714D08" w:rsidP="00714D08">
      <w:pPr>
        <w:widowControl w:val="0"/>
        <w:tabs>
          <w:tab w:val="center" w:pos="4819"/>
          <w:tab w:val="right" w:pos="9638"/>
        </w:tabs>
        <w:ind w:left="-284" w:firstLine="284"/>
        <w:jc w:val="center"/>
        <w:rPr>
          <w:rFonts w:ascii="Calibri" w:hAnsi="Calibri" w:cs="Arial"/>
          <w:iCs/>
          <w:sz w:val="48"/>
          <w:szCs w:val="48"/>
        </w:rPr>
      </w:pPr>
    </w:p>
    <w:p w14:paraId="764CC86E" w14:textId="77777777" w:rsidR="00714D08" w:rsidRDefault="00714D08" w:rsidP="00714D08">
      <w:pPr>
        <w:widowControl w:val="0"/>
        <w:tabs>
          <w:tab w:val="center" w:pos="4819"/>
          <w:tab w:val="right" w:pos="9638"/>
        </w:tabs>
        <w:ind w:left="-284" w:firstLine="284"/>
        <w:jc w:val="center"/>
        <w:rPr>
          <w:rFonts w:ascii="Calibri" w:hAnsi="Calibri" w:cs="Arial"/>
          <w:iCs/>
          <w:sz w:val="48"/>
          <w:szCs w:val="48"/>
        </w:rPr>
      </w:pPr>
    </w:p>
    <w:sectPr w:rsidR="00714D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0B2BA9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516C77"/>
    <w:multiLevelType w:val="hybridMultilevel"/>
    <w:tmpl w:val="B65EE96C"/>
    <w:lvl w:ilvl="0" w:tplc="49D27D6A">
      <w:start w:val="1"/>
      <w:numFmt w:val="bullet"/>
      <w:lvlText w:val="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428B"/>
    <w:multiLevelType w:val="hybridMultilevel"/>
    <w:tmpl w:val="0658D634"/>
    <w:lvl w:ilvl="0" w:tplc="49D27D6A">
      <w:start w:val="1"/>
      <w:numFmt w:val="bullet"/>
      <w:lvlText w:val="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5B45"/>
    <w:multiLevelType w:val="hybridMultilevel"/>
    <w:tmpl w:val="77EAB18C"/>
    <w:lvl w:ilvl="0" w:tplc="49D27D6A">
      <w:start w:val="1"/>
      <w:numFmt w:val="bullet"/>
      <w:lvlText w:val="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4CA1"/>
    <w:multiLevelType w:val="multilevel"/>
    <w:tmpl w:val="FC529B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EB52AB7"/>
    <w:multiLevelType w:val="hybridMultilevel"/>
    <w:tmpl w:val="D430E3F2"/>
    <w:lvl w:ilvl="0" w:tplc="22E6395C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983"/>
    <w:rsid w:val="000D5983"/>
    <w:rsid w:val="00714D08"/>
    <w:rsid w:val="007D4BCF"/>
    <w:rsid w:val="00AC5950"/>
    <w:rsid w:val="00AF6E13"/>
    <w:rsid w:val="00E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67F4"/>
  <w15:docId w15:val="{3C3EA6A9-5D20-42BB-AD32-BBCEDC64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D08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D08"/>
    <w:pPr>
      <w:spacing w:after="0" w:line="240" w:lineRule="auto"/>
    </w:pPr>
  </w:style>
  <w:style w:type="paragraph" w:customStyle="1" w:styleId="Elencoacolori-Colore11">
    <w:name w:val="Elenco a colori - Colore 11"/>
    <w:basedOn w:val="Normale"/>
    <w:uiPriority w:val="34"/>
    <w:qFormat/>
    <w:rsid w:val="00714D08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714D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 centrale</dc:creator>
  <cp:keywords/>
  <dc:description/>
  <cp:lastModifiedBy>cassanelli.giovanni@tiscali.it</cp:lastModifiedBy>
  <cp:revision>4</cp:revision>
  <dcterms:created xsi:type="dcterms:W3CDTF">2019-04-29T15:48:00Z</dcterms:created>
  <dcterms:modified xsi:type="dcterms:W3CDTF">2021-05-28T18:44:00Z</dcterms:modified>
</cp:coreProperties>
</file>